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35" w:firstLine="1390"/>
        <w:jc w:val="right"/>
        <w:rPr>
          <w:sz w:val="22"/>
        </w:rPr>
      </w:pPr>
      <w:r>
        <w:rPr>
          <w:sz w:val="22"/>
        </w:rPr>
        <w:t>Приложение № 12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3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</w:pPr>
    </w:p>
    <w:p>
      <w:pPr>
        <w:pStyle w:val="Heading1"/>
        <w:ind w:left="2091" w:right="102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3"/>
        </w:rPr>
      </w:pPr>
    </w:p>
    <w:tbl>
      <w:tblPr>
        <w:tblW w:w="0" w:type="auto"/>
        <w:jc w:val="left"/>
        <w:tblInd w:w="3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847"/>
      </w:tblGrid>
      <w:tr>
        <w:trPr>
          <w:trHeight w:val="478" w:hRule="atLeast"/>
        </w:trPr>
        <w:tc>
          <w:tcPr>
            <w:tcW w:w="255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847" w:type="dxa"/>
          </w:tcPr>
          <w:p>
            <w:pPr>
              <w:pStyle w:val="TableParagraph"/>
              <w:spacing w:line="311" w:lineRule="exact"/>
              <w:ind w:left="342"/>
              <w:rPr>
                <w:sz w:val="28"/>
              </w:rPr>
            </w:pPr>
            <w:r>
              <w:rPr>
                <w:sz w:val="28"/>
              </w:rPr>
              <w:t>Еремеева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О.С.</w:t>
            </w:r>
          </w:p>
        </w:tc>
      </w:tr>
      <w:tr>
        <w:trPr>
          <w:trHeight w:val="478" w:hRule="atLeast"/>
        </w:trPr>
        <w:tc>
          <w:tcPr>
            <w:tcW w:w="2551" w:type="dxa"/>
          </w:tcPr>
          <w:p>
            <w:pPr>
              <w:pStyle w:val="TableParagraph"/>
              <w:spacing w:line="302" w:lineRule="exact"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847" w:type="dxa"/>
          </w:tcPr>
          <w:p>
            <w:pPr>
              <w:pStyle w:val="TableParagraph"/>
              <w:spacing w:line="302" w:lineRule="exact" w:before="156"/>
              <w:ind w:left="342"/>
              <w:rPr>
                <w:sz w:val="28"/>
              </w:rPr>
            </w:pPr>
            <w:r>
              <w:rPr>
                <w:sz w:val="28"/>
              </w:rPr>
              <w:t>Нигматуллина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А.Р.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0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0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7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1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09" w:firstLine="69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корпоративной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-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1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 (работа с электронными ресурсами, понятие кадрового аудита, показатели</w:t>
      </w:r>
      <w:r>
        <w:rPr>
          <w:spacing w:val="-57"/>
          <w:sz w:val="24"/>
        </w:rPr>
        <w:t> </w:t>
      </w:r>
      <w:r>
        <w:rPr>
          <w:sz w:val="24"/>
        </w:rPr>
        <w:t>деятельности преподавателя, годовые задачи колледжа и принятие участия в их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методике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результативного</w:t>
      </w:r>
      <w:r>
        <w:rPr>
          <w:spacing w:val="-1"/>
          <w:sz w:val="24"/>
        </w:rPr>
        <w:t> </w:t>
      </w:r>
      <w:r>
        <w:rPr>
          <w:sz w:val="24"/>
        </w:rPr>
        <w:t>учебного процесса;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1" w:firstLine="708"/>
        <w:jc w:val="both"/>
        <w:rPr>
          <w:sz w:val="24"/>
        </w:rPr>
      </w:pPr>
      <w:r>
        <w:rPr>
          <w:sz w:val="24"/>
        </w:rPr>
        <w:t>привитие наставляемому интереса к педагогической деятельности 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-2"/>
          <w:sz w:val="24"/>
        </w:rPr>
        <w:t> </w:t>
      </w:r>
      <w:r>
        <w:rPr>
          <w:sz w:val="24"/>
        </w:rPr>
        <w:t>его закрепления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2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2367" w:val="left" w:leader="none"/>
        </w:tabs>
        <w:spacing w:line="240" w:lineRule="auto" w:before="0" w:after="0"/>
        <w:ind w:left="961" w:right="113" w:firstLine="708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адаптации к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2"/>
          <w:sz w:val="24"/>
        </w:rPr>
        <w:t> </w:t>
      </w:r>
      <w:r>
        <w:rPr>
          <w:sz w:val="24"/>
        </w:rPr>
        <w:t>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521"/>
      </w:tblGrid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Нигматуллина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Алина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Разифовна</w:t>
            </w:r>
          </w:p>
        </w:tc>
      </w:tr>
      <w:tr>
        <w:trPr>
          <w:trHeight w:val="278" w:hRule="atLeast"/>
        </w:trPr>
        <w:tc>
          <w:tcPr>
            <w:tcW w:w="382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Еремеева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Оксана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Сергеевна</w:t>
            </w:r>
          </w:p>
        </w:tc>
      </w:tr>
      <w:tr>
        <w:trPr>
          <w:trHeight w:val="275" w:hRule="atLeast"/>
        </w:trPr>
        <w:tc>
          <w:tcPr>
            <w:tcW w:w="3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left"/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82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3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1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611"/>
        <w:gridCol w:w="2205"/>
        <w:gridCol w:w="1778"/>
        <w:gridCol w:w="2099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9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611" w:type="dxa"/>
          </w:tcPr>
          <w:p>
            <w:pPr>
              <w:pStyle w:val="TableParagraph"/>
              <w:spacing w:line="276" w:lineRule="exact"/>
              <w:ind w:left="427" w:right="41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05" w:type="dxa"/>
          </w:tcPr>
          <w:p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8" w:type="dxa"/>
          </w:tcPr>
          <w:p>
            <w:pPr>
              <w:pStyle w:val="TableParagraph"/>
              <w:ind w:left="244" w:right="21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99" w:type="dxa"/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05" w:type="dxa"/>
          </w:tcPr>
          <w:p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7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Еремеева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2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80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2023-11-27T05:14:40Z</dcterms:created>
  <dcterms:modified xsi:type="dcterms:W3CDTF">2023-11-27T05:14:40Z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